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7A" w:rsidRPr="00E65AF1" w:rsidRDefault="0002267A" w:rsidP="00DA11B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65AF1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02267A" w:rsidRPr="00E65AF1" w:rsidRDefault="0002267A" w:rsidP="00DA11B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65AF1">
        <w:rPr>
          <w:rFonts w:ascii="Times New Roman" w:hAnsi="Times New Roman" w:cs="Times New Roman"/>
          <w:sz w:val="32"/>
          <w:szCs w:val="32"/>
        </w:rPr>
        <w:t>ЛОГИНОВСКОГО СЕЛЬСКОГО ПОСЕЛЕНИЯ</w:t>
      </w:r>
    </w:p>
    <w:p w:rsidR="0002267A" w:rsidRPr="007331E0" w:rsidRDefault="0002267A" w:rsidP="00DA11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31E0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7331E0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</w:p>
    <w:p w:rsidR="0002267A" w:rsidRDefault="0002267A" w:rsidP="00DA11BD">
      <w:pPr>
        <w:shd w:val="clear" w:color="auto" w:fill="FFFFFF"/>
        <w:spacing w:before="100" w:beforeAutospacing="1" w:after="0"/>
        <w:ind w:left="53"/>
        <w:jc w:val="center"/>
        <w:rPr>
          <w:rFonts w:ascii="Times New Roman" w:hAnsi="Times New Roman" w:cs="Times New Roman"/>
          <w:bCs/>
          <w:spacing w:val="-6"/>
          <w:w w:val="121"/>
          <w:sz w:val="32"/>
          <w:szCs w:val="32"/>
        </w:rPr>
      </w:pPr>
      <w:r w:rsidRPr="00DA11BD">
        <w:rPr>
          <w:rFonts w:ascii="Times New Roman" w:hAnsi="Times New Roman" w:cs="Times New Roman"/>
          <w:bCs/>
          <w:spacing w:val="-6"/>
          <w:w w:val="121"/>
          <w:sz w:val="32"/>
          <w:szCs w:val="32"/>
        </w:rPr>
        <w:t>ПОСТАНОВЛЕНИЕ</w:t>
      </w:r>
    </w:p>
    <w:p w:rsidR="00DA11BD" w:rsidRPr="00DA11BD" w:rsidRDefault="00DA11BD" w:rsidP="00DA11BD">
      <w:pPr>
        <w:shd w:val="clear" w:color="auto" w:fill="FFFFFF"/>
        <w:spacing w:before="100" w:beforeAutospacing="1" w:after="0"/>
        <w:ind w:left="53"/>
        <w:jc w:val="center"/>
        <w:rPr>
          <w:rFonts w:ascii="Times New Roman" w:hAnsi="Times New Roman" w:cs="Times New Roman"/>
          <w:bCs/>
          <w:spacing w:val="-6"/>
          <w:w w:val="121"/>
          <w:sz w:val="32"/>
          <w:szCs w:val="32"/>
        </w:rPr>
      </w:pPr>
    </w:p>
    <w:p w:rsidR="0002267A" w:rsidRPr="00B71799" w:rsidRDefault="00F17D70" w:rsidP="00DA11BD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331E0">
        <w:rPr>
          <w:rFonts w:ascii="Times New Roman" w:hAnsi="Times New Roman" w:cs="Times New Roman"/>
          <w:sz w:val="28"/>
          <w:szCs w:val="28"/>
        </w:rPr>
        <w:t>.07.2019</w:t>
      </w:r>
      <w:r w:rsidR="0002267A" w:rsidRPr="00B71799">
        <w:rPr>
          <w:rFonts w:ascii="Times New Roman" w:hAnsi="Times New Roman" w:cs="Times New Roman"/>
          <w:sz w:val="28"/>
          <w:szCs w:val="28"/>
        </w:rPr>
        <w:t xml:space="preserve"> </w:t>
      </w:r>
      <w:r w:rsidR="00B71799" w:rsidRPr="00B717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1D5EA4" w:rsidRPr="00B7179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02267A" w:rsidRPr="00B71799">
        <w:rPr>
          <w:rFonts w:ascii="Times New Roman" w:hAnsi="Times New Roman" w:cs="Times New Roman"/>
          <w:sz w:val="28"/>
          <w:szCs w:val="28"/>
        </w:rPr>
        <w:t>-п</w:t>
      </w:r>
    </w:p>
    <w:p w:rsidR="0002267A" w:rsidRDefault="0002267A" w:rsidP="00E65AF1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A11B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DA11BD">
        <w:rPr>
          <w:rFonts w:ascii="Times New Roman" w:hAnsi="Times New Roman" w:cs="Times New Roman"/>
          <w:sz w:val="28"/>
          <w:szCs w:val="28"/>
        </w:rPr>
        <w:t>Логиновка</w:t>
      </w:r>
      <w:proofErr w:type="spellEnd"/>
    </w:p>
    <w:p w:rsidR="009D5AC5" w:rsidRPr="00DA11BD" w:rsidRDefault="009D5AC5" w:rsidP="00E65AF1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267A" w:rsidRPr="00F17D70" w:rsidRDefault="009D5AC5" w:rsidP="009D5AC5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7D70">
        <w:rPr>
          <w:rFonts w:ascii="Times New Roman" w:hAnsi="Times New Roman" w:cs="Times New Roman"/>
          <w:sz w:val="28"/>
          <w:szCs w:val="28"/>
        </w:rPr>
        <w:t xml:space="preserve">Об утверждении Порядка планирования приватизации муниципального имущества </w:t>
      </w:r>
      <w:proofErr w:type="spellStart"/>
      <w:r w:rsidRPr="00F17D70"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 w:rsidRPr="00F17D7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17D70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F17D70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</w:p>
    <w:p w:rsidR="009D5AC5" w:rsidRPr="00F17D70" w:rsidRDefault="009D5AC5" w:rsidP="009D5AC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D5AC5" w:rsidRPr="009D5AC5" w:rsidRDefault="009D5AC5" w:rsidP="009D5A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AC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статьей 10 Федерального закона от 21.12.2001 № 178-ФЗ «О приватизации государственного и муниципального имущества», 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</w:t>
      </w:r>
      <w:r w:rsidRPr="009D5AC5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9D5AC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D5AC5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9D5AC5">
        <w:rPr>
          <w:rFonts w:ascii="Times New Roman" w:hAnsi="Times New Roman" w:cs="Times New Roman"/>
          <w:sz w:val="28"/>
          <w:szCs w:val="28"/>
        </w:rPr>
        <w:t xml:space="preserve"> муниципального района постановляет</w:t>
      </w:r>
      <w:r w:rsidRPr="009D5AC5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9D5AC5" w:rsidRDefault="009D5AC5" w:rsidP="009D5A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планирования приватизации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806358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(прилагается)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9D5AC5" w:rsidRDefault="009D5AC5" w:rsidP="009D5A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 w:rsidRPr="00B16229">
        <w:rPr>
          <w:rFonts w:ascii="Times New Roman" w:hAnsi="Times New Roman" w:cs="Times New Roman"/>
          <w:sz w:val="28"/>
          <w:szCs w:val="28"/>
        </w:rPr>
        <w:t xml:space="preserve">При разработке программы приватизации муниципального имущества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22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B16229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B16229">
        <w:rPr>
          <w:rFonts w:ascii="Times New Roman" w:hAnsi="Times New Roman" w:cs="Times New Roman"/>
          <w:sz w:val="28"/>
          <w:szCs w:val="28"/>
        </w:rPr>
        <w:t xml:space="preserve"> муниципального района руководствоваться настоящим </w:t>
      </w:r>
      <w:hyperlink r:id="rId5" w:anchor="sub_1000" w:history="1">
        <w:r w:rsidRPr="00B16229">
          <w:rPr>
            <w:rStyle w:val="a4"/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B16229">
        <w:rPr>
          <w:rFonts w:ascii="Times New Roman" w:hAnsi="Times New Roman" w:cs="Times New Roman"/>
          <w:sz w:val="28"/>
          <w:szCs w:val="28"/>
        </w:rPr>
        <w:t>.</w:t>
      </w:r>
    </w:p>
    <w:p w:rsidR="009D5AC5" w:rsidRPr="007331E0" w:rsidRDefault="009D5AC5" w:rsidP="009D5AC5">
      <w:pPr>
        <w:spacing w:after="0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       3</w:t>
      </w:r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 в соответствии с Уставом </w:t>
      </w:r>
      <w:proofErr w:type="spellStart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:rsidR="009D5AC5" w:rsidRPr="007331E0" w:rsidRDefault="009D5AC5" w:rsidP="009D5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      4</w:t>
      </w:r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>
        <w:rPr>
          <w:rStyle w:val="FontStyle25"/>
          <w:rFonts w:ascii="Times New Roman" w:hAnsi="Times New Roman" w:cs="Times New Roman"/>
          <w:sz w:val="28"/>
          <w:szCs w:val="28"/>
        </w:rPr>
        <w:t>заместителя Главы</w:t>
      </w:r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 w:rsidRPr="007331E0">
        <w:rPr>
          <w:rStyle w:val="FontStyle25"/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Style w:val="FontStyle25"/>
          <w:rFonts w:ascii="Times New Roman" w:hAnsi="Times New Roman" w:cs="Times New Roman"/>
          <w:sz w:val="28"/>
          <w:szCs w:val="28"/>
        </w:rPr>
        <w:t>.</w:t>
      </w:r>
    </w:p>
    <w:p w:rsidR="009D5AC5" w:rsidRDefault="009D5AC5" w:rsidP="009D5A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5. Настоящее постановление вступает в силу со дня его официального опубликования.</w:t>
      </w:r>
    </w:p>
    <w:p w:rsidR="009D5AC5" w:rsidRDefault="009D5AC5" w:rsidP="009D5AC5">
      <w:pPr>
        <w:pStyle w:val="a6"/>
        <w:tabs>
          <w:tab w:val="left" w:pos="7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5AC5" w:rsidRPr="007331E0" w:rsidRDefault="009D5AC5" w:rsidP="009D5AC5">
      <w:pPr>
        <w:tabs>
          <w:tab w:val="left" w:pos="359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31E0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7331E0"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 w:rsidRPr="007331E0">
        <w:rPr>
          <w:rFonts w:ascii="Times New Roman" w:hAnsi="Times New Roman" w:cs="Times New Roman"/>
          <w:sz w:val="28"/>
          <w:szCs w:val="28"/>
        </w:rPr>
        <w:tab/>
      </w:r>
    </w:p>
    <w:p w:rsidR="009D5AC5" w:rsidRPr="007331E0" w:rsidRDefault="009D5AC5" w:rsidP="009D5A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31E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7331E0">
        <w:rPr>
          <w:rFonts w:ascii="Times New Roman" w:hAnsi="Times New Roman" w:cs="Times New Roman"/>
          <w:sz w:val="28"/>
          <w:szCs w:val="28"/>
        </w:rPr>
        <w:tab/>
      </w:r>
      <w:r w:rsidRPr="007331E0">
        <w:rPr>
          <w:rFonts w:ascii="Times New Roman" w:hAnsi="Times New Roman" w:cs="Times New Roman"/>
          <w:sz w:val="28"/>
          <w:szCs w:val="28"/>
        </w:rPr>
        <w:tab/>
      </w:r>
      <w:r w:rsidRPr="007331E0">
        <w:rPr>
          <w:rFonts w:ascii="Times New Roman" w:hAnsi="Times New Roman" w:cs="Times New Roman"/>
          <w:sz w:val="28"/>
          <w:szCs w:val="28"/>
        </w:rPr>
        <w:tab/>
      </w:r>
      <w:r w:rsidRPr="007331E0">
        <w:rPr>
          <w:rFonts w:ascii="Times New Roman" w:hAnsi="Times New Roman" w:cs="Times New Roman"/>
          <w:sz w:val="28"/>
          <w:szCs w:val="28"/>
        </w:rPr>
        <w:tab/>
      </w:r>
      <w:r w:rsidRPr="007331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31E0">
        <w:rPr>
          <w:rFonts w:ascii="Times New Roman" w:hAnsi="Times New Roman" w:cs="Times New Roman"/>
          <w:sz w:val="28"/>
          <w:szCs w:val="28"/>
        </w:rPr>
        <w:tab/>
        <w:t>П.П.Артамонов</w:t>
      </w:r>
    </w:p>
    <w:p w:rsidR="009D5AC5" w:rsidRDefault="009D5AC5" w:rsidP="009D5AC5">
      <w:pPr>
        <w:pStyle w:val="ConsPlusNormal"/>
        <w:tabs>
          <w:tab w:val="left" w:pos="432"/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AC5" w:rsidRDefault="009D5AC5" w:rsidP="009D5AC5">
      <w:pPr>
        <w:pStyle w:val="ConsPlusNormal"/>
        <w:tabs>
          <w:tab w:val="left" w:pos="432"/>
          <w:tab w:val="right" w:pos="9355"/>
        </w:tabs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ab/>
      </w:r>
      <w:bookmarkStart w:id="0" w:name="P32"/>
      <w:bookmarkEnd w:id="0"/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D5AC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D5AC5">
        <w:rPr>
          <w:rFonts w:ascii="Times New Roman" w:hAnsi="Times New Roman" w:cs="Times New Roman"/>
          <w:sz w:val="24"/>
          <w:szCs w:val="24"/>
        </w:rPr>
        <w:t>УТВЕРЖДЕН</w:t>
      </w:r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D5AC5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Логиновского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AC5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9D5AC5">
        <w:rPr>
          <w:rFonts w:ascii="Times New Roman" w:hAnsi="Times New Roman" w:cs="Times New Roman"/>
          <w:sz w:val="24"/>
          <w:szCs w:val="24"/>
        </w:rPr>
        <w:t>Павлоградского</w:t>
      </w:r>
      <w:proofErr w:type="spellEnd"/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D5AC5">
        <w:rPr>
          <w:rFonts w:ascii="Times New Roman" w:hAnsi="Times New Roman" w:cs="Times New Roman"/>
          <w:sz w:val="24"/>
          <w:szCs w:val="24"/>
        </w:rPr>
        <w:t xml:space="preserve"> муниципального  района</w:t>
      </w:r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9D5AC5" w:rsidRPr="009D5AC5" w:rsidRDefault="009D5AC5" w:rsidP="009D5AC5">
      <w:pPr>
        <w:spacing w:after="0" w:line="240" w:lineRule="exact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D5AC5">
        <w:rPr>
          <w:rFonts w:ascii="Times New Roman" w:hAnsi="Times New Roman" w:cs="Times New Roman"/>
          <w:sz w:val="24"/>
          <w:szCs w:val="24"/>
        </w:rPr>
        <w:t xml:space="preserve">от </w:t>
      </w:r>
      <w:r w:rsidR="00F17D70">
        <w:rPr>
          <w:rFonts w:ascii="Times New Roman" w:hAnsi="Times New Roman" w:cs="Times New Roman"/>
          <w:sz w:val="24"/>
          <w:szCs w:val="24"/>
        </w:rPr>
        <w:t xml:space="preserve">29.07.2019г. </w:t>
      </w:r>
      <w:r w:rsidRPr="009D5AC5">
        <w:rPr>
          <w:rFonts w:ascii="Times New Roman" w:hAnsi="Times New Roman" w:cs="Times New Roman"/>
          <w:sz w:val="24"/>
          <w:szCs w:val="24"/>
        </w:rPr>
        <w:t xml:space="preserve"> №</w:t>
      </w:r>
      <w:r w:rsidR="00F17D70">
        <w:rPr>
          <w:rFonts w:ascii="Times New Roman" w:hAnsi="Times New Roman" w:cs="Times New Roman"/>
          <w:sz w:val="24"/>
          <w:szCs w:val="24"/>
        </w:rPr>
        <w:t>70-п</w:t>
      </w:r>
    </w:p>
    <w:p w:rsidR="009D5AC5" w:rsidRPr="009D5AC5" w:rsidRDefault="009D5AC5" w:rsidP="009D5A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5AC5">
        <w:rPr>
          <w:sz w:val="28"/>
          <w:szCs w:val="28"/>
        </w:rPr>
        <w:t> </w:t>
      </w:r>
    </w:p>
    <w:p w:rsidR="009D5AC5" w:rsidRDefault="009D5AC5" w:rsidP="009D5AC5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9D5AC5" w:rsidRDefault="009D5AC5" w:rsidP="009D5AC5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планирования приватизации муниципального имущества </w:t>
      </w:r>
      <w:proofErr w:type="spellStart"/>
      <w:r>
        <w:rPr>
          <w:b/>
          <w:sz w:val="28"/>
          <w:szCs w:val="28"/>
        </w:rPr>
        <w:t>Логиновского</w:t>
      </w:r>
      <w:proofErr w:type="spellEnd"/>
      <w:r>
        <w:rPr>
          <w:b/>
          <w:sz w:val="28"/>
          <w:szCs w:val="28"/>
        </w:rPr>
        <w:t xml:space="preserve"> поселения </w:t>
      </w:r>
      <w:proofErr w:type="spellStart"/>
      <w:r>
        <w:rPr>
          <w:b/>
          <w:sz w:val="28"/>
          <w:szCs w:val="28"/>
        </w:rPr>
        <w:t>Павлоградского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9D5AC5" w:rsidRDefault="009D5AC5" w:rsidP="009D5AC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D5AC5" w:rsidRDefault="009D5AC5" w:rsidP="009D5AC5">
      <w:pPr>
        <w:pStyle w:val="a5"/>
        <w:spacing w:before="0" w:beforeAutospacing="0" w:after="0" w:afterAutospacing="0"/>
        <w:ind w:left="283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Общие положения</w:t>
      </w:r>
    </w:p>
    <w:p w:rsidR="009D5AC5" w:rsidRDefault="009D5AC5" w:rsidP="009D5A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Настоящий Порядок планирования приватизации муниципального имущества </w:t>
      </w:r>
      <w:proofErr w:type="spellStart"/>
      <w:r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 на очередной финансовый год (далее - Порядок), разработанный в соответствии с Федеральным законом от 21.12.2001 № 178-ФЗ «О приватизации государственного и муниципального имущества», определяет порядок и сроки разработки программы приватизации муниципального имущества </w:t>
      </w:r>
      <w:proofErr w:type="spellStart"/>
      <w:r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(далее - Программа).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Разработка Программы осуществляется в соответствии с программой комплексного развития социальной инфраструктуры </w:t>
      </w:r>
      <w:proofErr w:type="spellStart"/>
      <w:r>
        <w:rPr>
          <w:color w:val="000000"/>
          <w:sz w:val="28"/>
          <w:szCs w:val="28"/>
        </w:rPr>
        <w:t>Логиновского</w:t>
      </w:r>
      <w:proofErr w:type="spellEnd"/>
      <w:r>
        <w:rPr>
          <w:color w:val="000000"/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</w:t>
      </w:r>
      <w:r>
        <w:rPr>
          <w:color w:val="000000"/>
          <w:sz w:val="28"/>
          <w:szCs w:val="28"/>
        </w:rPr>
        <w:t xml:space="preserve"> и итогами приватизации муниципального имущества </w:t>
      </w:r>
      <w:proofErr w:type="spellStart"/>
      <w:r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 муниципального района</w:t>
      </w:r>
      <w:r>
        <w:rPr>
          <w:color w:val="000000"/>
          <w:sz w:val="28"/>
          <w:szCs w:val="28"/>
        </w:rPr>
        <w:t xml:space="preserve"> за предыдущий период.</w:t>
      </w:r>
    </w:p>
    <w:p w:rsidR="009D5AC5" w:rsidRPr="009D5AC5" w:rsidRDefault="009D5AC5" w:rsidP="009D5AC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5AC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Логиновского</w:t>
      </w:r>
      <w:proofErr w:type="spellEnd"/>
      <w:r w:rsidRPr="009D5AC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9D5AC5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9D5AC5">
        <w:rPr>
          <w:rFonts w:ascii="Times New Roman" w:hAnsi="Times New Roman" w:cs="Times New Roman"/>
          <w:sz w:val="28"/>
          <w:szCs w:val="28"/>
        </w:rPr>
        <w:t xml:space="preserve"> района не позднее 1 октября года, предшествующего году начала планируемого периода, при наличии соответствующих объектов, утверждает Программу сроком на один год. 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Администрация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выступает инициатором разработки Программы, в том числе и при отсутствии предложений со стороны третьих лиц. При подготовке Программы учитываются предложения муниципальных унитарных предприятий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, а также хозяйственных обществ, акции (доли) которых находятся в муниципальной собственности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, иных юридических и физических лиц (далее - заявителей), поступившие в течение текущего года. Предложения подаются в произвольной форме с указанием данных о муниципальном имуществе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, позволяющих его идентифицировать. 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 w:rsidR="00196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 рассматривает поступившие предложения от </w:t>
      </w:r>
      <w:r>
        <w:rPr>
          <w:color w:val="000000"/>
          <w:sz w:val="28"/>
          <w:szCs w:val="28"/>
        </w:rPr>
        <w:lastRenderedPageBreak/>
        <w:t xml:space="preserve">заявителей. Информация о рассмотрении предложений направляется заявителям в 30-дневный срок </w:t>
      </w:r>
      <w:proofErr w:type="gramStart"/>
      <w:r>
        <w:rPr>
          <w:color w:val="000000"/>
          <w:sz w:val="28"/>
          <w:szCs w:val="28"/>
        </w:rPr>
        <w:t>с даты регистрации</w:t>
      </w:r>
      <w:proofErr w:type="gramEnd"/>
      <w:r>
        <w:rPr>
          <w:color w:val="000000"/>
          <w:sz w:val="28"/>
          <w:szCs w:val="28"/>
        </w:rPr>
        <w:t xml:space="preserve"> обращения.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После получения предложений администрация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 формирует проект Программы с учётом поступивших предложений.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Характеристика муниципального унитарного предприятия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>, включённого в проект Программы, должна содержать следующие данные: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наименование и местонахождение муниципального унитарного предприятия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 района</w:t>
      </w:r>
      <w:r>
        <w:rPr>
          <w:color w:val="000000"/>
          <w:sz w:val="28"/>
          <w:szCs w:val="28"/>
        </w:rPr>
        <w:t>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балансовую стоимость основных средств;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среднесписочную численность работников;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площадь земельных участков, находящихся  в пользовании предприятия;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срок приватизации.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Характеристика акций (долей)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 в уставном капитале хозяйственных обществ, включённых в проект Программы, должна содержать: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наименование хозяйственного общества;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количество акций или размер доли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 w:rsidR="00196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в уставном капитале хозяйственного общества;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номинальная стоимость доли (акций)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 w:rsidR="00196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 xml:space="preserve"> в уставном капитале хозяйственного общества.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Характеристика иного муниципального имущества </w:t>
      </w:r>
      <w:proofErr w:type="spellStart"/>
      <w:r w:rsidR="001960BB">
        <w:rPr>
          <w:sz w:val="28"/>
          <w:szCs w:val="28"/>
        </w:rPr>
        <w:t>Логиновского</w:t>
      </w:r>
      <w:proofErr w:type="spellEnd"/>
      <w:r w:rsidR="00196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Павлоградского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>, включённого в проект Программы, должна содержать: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адрес, по которому расположен объект;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площадь объекта подлежащего приватизации;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наименование объекта;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назначение объекта;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балансовую стоимость объекта.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D5AC5" w:rsidRDefault="009D5AC5" w:rsidP="009D5AC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A11BD" w:rsidRPr="007331E0" w:rsidRDefault="00DA11BD" w:rsidP="009D5A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9D5A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7331E0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733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1BD" w:rsidRPr="00DA11BD" w:rsidRDefault="00DA11BD" w:rsidP="00DA11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267A" w:rsidRPr="00DA11BD" w:rsidRDefault="0002267A" w:rsidP="00DA11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11BD">
        <w:rPr>
          <w:rFonts w:ascii="Times New Roman" w:hAnsi="Times New Roman" w:cs="Times New Roman"/>
          <w:sz w:val="28"/>
          <w:szCs w:val="28"/>
        </w:rPr>
        <w:tab/>
      </w:r>
      <w:r w:rsidRPr="00DA11BD">
        <w:rPr>
          <w:rFonts w:ascii="Times New Roman" w:hAnsi="Times New Roman" w:cs="Times New Roman"/>
          <w:sz w:val="28"/>
          <w:szCs w:val="28"/>
        </w:rPr>
        <w:tab/>
      </w:r>
      <w:r w:rsidRPr="00DA11BD">
        <w:rPr>
          <w:rFonts w:ascii="Times New Roman" w:hAnsi="Times New Roman" w:cs="Times New Roman"/>
          <w:sz w:val="28"/>
          <w:szCs w:val="28"/>
        </w:rPr>
        <w:tab/>
      </w:r>
      <w:r w:rsidRPr="00DA11BD">
        <w:rPr>
          <w:rFonts w:ascii="Times New Roman" w:hAnsi="Times New Roman" w:cs="Times New Roman"/>
          <w:sz w:val="28"/>
          <w:szCs w:val="28"/>
        </w:rPr>
        <w:tab/>
      </w:r>
      <w:r w:rsidRPr="00DA11B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</w:p>
    <w:p w:rsidR="0002267A" w:rsidRPr="00DA11BD" w:rsidRDefault="0002267A" w:rsidP="0002267A">
      <w:pPr>
        <w:rPr>
          <w:rFonts w:ascii="Times New Roman" w:hAnsi="Times New Roman" w:cs="Times New Roman"/>
          <w:sz w:val="28"/>
          <w:szCs w:val="28"/>
        </w:rPr>
      </w:pPr>
    </w:p>
    <w:p w:rsidR="0002267A" w:rsidRPr="000A69C7" w:rsidRDefault="0002267A" w:rsidP="0002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7720" w:rsidRPr="000A69C7" w:rsidRDefault="00ED7720">
      <w:pPr>
        <w:rPr>
          <w:rFonts w:ascii="Times New Roman" w:hAnsi="Times New Roman" w:cs="Times New Roman"/>
          <w:sz w:val="24"/>
          <w:szCs w:val="24"/>
        </w:rPr>
      </w:pPr>
    </w:p>
    <w:sectPr w:rsidR="00ED7720" w:rsidRPr="000A69C7" w:rsidSect="0092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A09DF"/>
    <w:multiLevelType w:val="hybridMultilevel"/>
    <w:tmpl w:val="ACF0239A"/>
    <w:lvl w:ilvl="0" w:tplc="B24A4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02267A"/>
    <w:rsid w:val="0002267A"/>
    <w:rsid w:val="000A69C7"/>
    <w:rsid w:val="000A71ED"/>
    <w:rsid w:val="000B7F43"/>
    <w:rsid w:val="0011010B"/>
    <w:rsid w:val="00156935"/>
    <w:rsid w:val="001960BB"/>
    <w:rsid w:val="001C0CAF"/>
    <w:rsid w:val="001D5EA4"/>
    <w:rsid w:val="0026657B"/>
    <w:rsid w:val="0034108C"/>
    <w:rsid w:val="005C1310"/>
    <w:rsid w:val="00686C27"/>
    <w:rsid w:val="007331E0"/>
    <w:rsid w:val="00780CE9"/>
    <w:rsid w:val="007B5895"/>
    <w:rsid w:val="009261D9"/>
    <w:rsid w:val="009366E8"/>
    <w:rsid w:val="00953142"/>
    <w:rsid w:val="009A6A83"/>
    <w:rsid w:val="009D5AC5"/>
    <w:rsid w:val="00B40449"/>
    <w:rsid w:val="00B71799"/>
    <w:rsid w:val="00BA36AD"/>
    <w:rsid w:val="00BB3631"/>
    <w:rsid w:val="00BD149F"/>
    <w:rsid w:val="00C77E7F"/>
    <w:rsid w:val="00DA11BD"/>
    <w:rsid w:val="00DF16A7"/>
    <w:rsid w:val="00E65AF1"/>
    <w:rsid w:val="00ED7720"/>
    <w:rsid w:val="00F1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D9"/>
  </w:style>
  <w:style w:type="paragraph" w:styleId="2">
    <w:name w:val="heading 2"/>
    <w:basedOn w:val="a"/>
    <w:next w:val="a"/>
    <w:link w:val="20"/>
    <w:unhideWhenUsed/>
    <w:qFormat/>
    <w:rsid w:val="009D5AC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5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5">
    <w:name w:val="Font Style25"/>
    <w:rsid w:val="001D5EA4"/>
    <w:rPr>
      <w:rFonts w:ascii="Sylfaen" w:hAnsi="Sylfaen" w:cs="Sylfaen"/>
      <w:sz w:val="24"/>
      <w:szCs w:val="24"/>
    </w:rPr>
  </w:style>
  <w:style w:type="paragraph" w:styleId="a3">
    <w:name w:val="List Paragraph"/>
    <w:basedOn w:val="a"/>
    <w:uiPriority w:val="34"/>
    <w:qFormat/>
    <w:rsid w:val="000B7F4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5AC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4">
    <w:name w:val="Hyperlink"/>
    <w:basedOn w:val="a0"/>
    <w:semiHidden/>
    <w:unhideWhenUsed/>
    <w:rsid w:val="009D5AC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D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9D5A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YandexDisk\%D0%97%D0%B0%D0%B3%D1%80%D1%83%D0%B7%D0%BA%D0%B8\%E2%84%96%20275%20%D0%BE%D1%82%2001.12.2017%20%D0%9F%D0%BE%D1%80%D1%8F%D0%B4%D0%BE%D0%BA%20%D0%BF%D0%BB%D0%B0%D0%BD%D0%B8%D1%80%D0%BE%D0%B2%D0%B0%D0%BD%D0%B8%D1%8F%20%D0%BF%D1%80%D0%B8%D0%B2%D0%B0%D1%82%D0%B8%D0%B7%D0%B0%D1%86%D0%B8%D0%B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2018-09-18T02:51:00Z</dcterms:created>
  <dcterms:modified xsi:type="dcterms:W3CDTF">2019-07-25T08:41:00Z</dcterms:modified>
</cp:coreProperties>
</file>